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B07" w:rsidRDefault="00FD2B07" w:rsidP="00FD2B07">
      <w:pPr>
        <w:jc w:val="center"/>
      </w:pPr>
    </w:p>
    <w:p w:rsidR="00FD2B07" w:rsidRDefault="00FD2B07" w:rsidP="00FD2B07">
      <w:pPr>
        <w:jc w:val="center"/>
      </w:pPr>
    </w:p>
    <w:p w:rsidR="00FD2B07" w:rsidRDefault="00FD2B07" w:rsidP="00FD2B07">
      <w:pPr>
        <w:jc w:val="center"/>
      </w:pPr>
    </w:p>
    <w:p w:rsidR="00FD2B07" w:rsidRDefault="00FD2B07" w:rsidP="00FD2B07">
      <w:pPr>
        <w:jc w:val="center"/>
      </w:pPr>
    </w:p>
    <w:p w:rsidR="00FD2B07" w:rsidRDefault="00FD2B07" w:rsidP="00FD2B07">
      <w:pPr>
        <w:jc w:val="center"/>
      </w:pPr>
    </w:p>
    <w:p w:rsidR="00FD2B07" w:rsidRDefault="00FD2B07" w:rsidP="00FD2B07">
      <w:pPr>
        <w:jc w:val="center"/>
      </w:pPr>
    </w:p>
    <w:p w:rsidR="00FD2B07" w:rsidRDefault="00FD2B07" w:rsidP="00FD2B07">
      <w:pPr>
        <w:jc w:val="center"/>
      </w:pPr>
    </w:p>
    <w:p w:rsidR="00FD2B07" w:rsidRDefault="00FD2B07" w:rsidP="00FD2B07">
      <w:pPr>
        <w:jc w:val="center"/>
      </w:pPr>
      <w:r>
        <w:t>Annotated Bibliography</w:t>
      </w:r>
    </w:p>
    <w:p w:rsidR="00FD2B07" w:rsidRDefault="00FD2B07" w:rsidP="00FD2B07">
      <w:pPr>
        <w:jc w:val="center"/>
      </w:pPr>
      <w:r>
        <w:t>Student Name</w:t>
      </w:r>
    </w:p>
    <w:p w:rsidR="00FD2B07" w:rsidRDefault="00FD2B07" w:rsidP="00FD2B07">
      <w:pPr>
        <w:jc w:val="center"/>
      </w:pPr>
      <w:r>
        <w:t xml:space="preserve">Course </w:t>
      </w:r>
    </w:p>
    <w:p w:rsidR="00FD2B07" w:rsidRDefault="00FD2B07" w:rsidP="00FD2B07">
      <w:pPr>
        <w:jc w:val="center"/>
      </w:pPr>
      <w:r>
        <w:t>Instructor Name</w:t>
      </w:r>
    </w:p>
    <w:p w:rsidR="00FD2B07" w:rsidRDefault="00FD2B07" w:rsidP="00FD2B07">
      <w:pPr>
        <w:jc w:val="center"/>
      </w:pPr>
      <w:r>
        <w:t>Date</w:t>
      </w:r>
    </w:p>
    <w:p w:rsidR="00FD2B07" w:rsidRDefault="00FD2B07">
      <w:pPr>
        <w:spacing w:line="480" w:lineRule="auto"/>
        <w:ind w:firstLine="720"/>
      </w:pPr>
      <w:r>
        <w:br w:type="page"/>
      </w:r>
    </w:p>
    <w:p w:rsidR="00FD2B07" w:rsidRDefault="00FD2B07" w:rsidP="00405CD2">
      <w:pPr>
        <w:spacing w:after="0" w:line="480" w:lineRule="auto"/>
        <w:ind w:left="720" w:hanging="720"/>
        <w:contextualSpacing/>
        <w:jc w:val="center"/>
      </w:pPr>
    </w:p>
    <w:p w:rsidR="00405CD2" w:rsidRDefault="00405CD2" w:rsidP="00405CD2">
      <w:pPr>
        <w:spacing w:after="0" w:line="480" w:lineRule="auto"/>
        <w:ind w:left="720" w:hanging="720"/>
        <w:contextualSpacing/>
      </w:pPr>
      <w:r>
        <w:rPr>
          <w:b/>
        </w:rPr>
        <w:t>Thesis Statement</w:t>
      </w:r>
      <w:r>
        <w:t xml:space="preserve">:  </w:t>
      </w:r>
      <w:r>
        <w:t xml:space="preserve">The purpose of this research is </w:t>
      </w:r>
      <w:r w:rsidR="00A71CAF">
        <w:t>investigating</w:t>
      </w:r>
      <w:r>
        <w:t xml:space="preserve"> depression in the military in specifically assessing why there is so much depression in the military. </w:t>
      </w:r>
    </w:p>
    <w:p w:rsidR="00405CD2" w:rsidRDefault="00405CD2" w:rsidP="00405CD2">
      <w:pPr>
        <w:rPr>
          <w:b/>
        </w:rPr>
      </w:pPr>
      <w:r>
        <w:rPr>
          <w:b/>
        </w:rPr>
        <w:t>Annotation 1:  Scholarly Article 1:</w:t>
      </w:r>
    </w:p>
    <w:p w:rsidR="00A71CAF" w:rsidRDefault="00A71CAF" w:rsidP="00A71CAF">
      <w:pPr>
        <w:spacing w:after="0" w:line="480" w:lineRule="auto"/>
        <w:ind w:left="720" w:hanging="720"/>
        <w:contextualSpacing/>
        <w:rPr>
          <w:color w:val="222222"/>
          <w:shd w:val="clear" w:color="auto" w:fill="FFFFFF"/>
        </w:rPr>
      </w:pPr>
      <w:r w:rsidRPr="00A71CAF">
        <w:rPr>
          <w:color w:val="222222"/>
          <w:shd w:val="clear" w:color="auto" w:fill="FFFFFF"/>
        </w:rPr>
        <w:t>Owen, R. P., &amp; Wanzer, L. (2014). Compassion fatigue in military healthcare teams. </w:t>
      </w:r>
      <w:r w:rsidRPr="00A71CAF">
        <w:rPr>
          <w:i/>
          <w:iCs/>
          <w:color w:val="222222"/>
          <w:shd w:val="clear" w:color="auto" w:fill="FFFFFF"/>
        </w:rPr>
        <w:t>Archives of psychiatric nursing</w:t>
      </w:r>
      <w:r w:rsidRPr="00A71CAF">
        <w:rPr>
          <w:color w:val="222222"/>
          <w:shd w:val="clear" w:color="auto" w:fill="FFFFFF"/>
        </w:rPr>
        <w:t>, </w:t>
      </w:r>
      <w:r w:rsidRPr="00A71CAF">
        <w:rPr>
          <w:i/>
          <w:iCs/>
          <w:color w:val="222222"/>
          <w:shd w:val="clear" w:color="auto" w:fill="FFFFFF"/>
        </w:rPr>
        <w:t>28</w:t>
      </w:r>
      <w:r w:rsidRPr="00A71CAF">
        <w:rPr>
          <w:color w:val="222222"/>
          <w:shd w:val="clear" w:color="auto" w:fill="FFFFFF"/>
        </w:rPr>
        <w:t>(1), 2-9.</w:t>
      </w:r>
    </w:p>
    <w:p w:rsidR="00A71CAF" w:rsidRDefault="00A71CAF" w:rsidP="00A71CAF">
      <w:pPr>
        <w:spacing w:after="0" w:line="480" w:lineRule="auto"/>
        <w:ind w:firstLine="720"/>
        <w:contextualSpacing/>
      </w:pPr>
      <w:r w:rsidRPr="00A71CAF">
        <w:t xml:space="preserve">The purpose of this review was to develop a proposed definition of compassion fatigue of the health care team supporting </w:t>
      </w:r>
      <w:r w:rsidR="001C0BDA">
        <w:t xml:space="preserve">the </w:t>
      </w:r>
      <w:r w:rsidRPr="001C0BDA">
        <w:rPr>
          <w:noProof/>
        </w:rPr>
        <w:t>military</w:t>
      </w:r>
      <w:r w:rsidRPr="00A71CAF">
        <w:t xml:space="preserve"> in the </w:t>
      </w:r>
      <w:r w:rsidRPr="00A71CAF">
        <w:t>Iraq war and Afghanista</w:t>
      </w:r>
      <w:r w:rsidR="00585A0E">
        <w:t>n. Due to lack of formal definition of the term, prevention measures have been inhibited. The authors</w:t>
      </w:r>
      <w:r w:rsidR="001C0BDA">
        <w:t>, therefore,</w:t>
      </w:r>
      <w:r w:rsidR="00585A0E">
        <w:t xml:space="preserve"> intended to make </w:t>
      </w:r>
      <w:r w:rsidR="001C0BDA">
        <w:t xml:space="preserve">the </w:t>
      </w:r>
      <w:r w:rsidR="00585A0E" w:rsidRPr="001C0BDA">
        <w:rPr>
          <w:noProof/>
        </w:rPr>
        <w:t>substantive</w:t>
      </w:r>
      <w:r w:rsidR="00585A0E">
        <w:t xml:space="preserve"> description of compassion fatigue that would help in curbing it. The author used seven main themes that would that would form the literature review and be resourceful in integrating the core elements of </w:t>
      </w:r>
      <w:r w:rsidR="00585A0E" w:rsidRPr="00585A0E">
        <w:t>Bandura S</w:t>
      </w:r>
      <w:r w:rsidR="00585A0E">
        <w:t xml:space="preserve">ocial Cognitive Theory Model. </w:t>
      </w:r>
    </w:p>
    <w:p w:rsidR="00585A0E" w:rsidRDefault="00585A0E" w:rsidP="00A71CAF">
      <w:pPr>
        <w:spacing w:after="0" w:line="480" w:lineRule="auto"/>
        <w:ind w:firstLine="720"/>
        <w:contextualSpacing/>
      </w:pPr>
      <w:r>
        <w:t xml:space="preserve">Since this was a review of </w:t>
      </w:r>
      <w:r w:rsidR="001C0BDA">
        <w:t xml:space="preserve">the </w:t>
      </w:r>
      <w:r w:rsidRPr="001C0BDA">
        <w:rPr>
          <w:noProof/>
        </w:rPr>
        <w:t>literature</w:t>
      </w:r>
      <w:r>
        <w:t xml:space="preserve">, the authors did not conduct any </w:t>
      </w:r>
      <w:r w:rsidRPr="001C0BDA">
        <w:rPr>
          <w:noProof/>
        </w:rPr>
        <w:t>study</w:t>
      </w:r>
      <w:r>
        <w:t xml:space="preserve"> or use samples. Similarly, there are no data analyses or presentation. However, the </w:t>
      </w:r>
      <w:r w:rsidR="00683A40">
        <w:t>paper uses</w:t>
      </w:r>
      <w:r>
        <w:t xml:space="preserve"> several </w:t>
      </w:r>
      <w:r w:rsidR="00683A40">
        <w:t>frameworks</w:t>
      </w:r>
      <w:r>
        <w:t xml:space="preserve"> in reviewing the literature which </w:t>
      </w:r>
      <w:r w:rsidR="00683A40">
        <w:t xml:space="preserve">gives it more scholarly meaning. While the author fails to carry out statistical analysis, the paper analysis many scholarly articles and past studies in providing a full meaning of providing a concrete meaning of the </w:t>
      </w:r>
      <w:r w:rsidR="00683A40" w:rsidRPr="00A71CAF">
        <w:t>definition of compassion fatigue of the health care team supporting military</w:t>
      </w:r>
      <w:r w:rsidR="00683A40">
        <w:t xml:space="preserve">. </w:t>
      </w:r>
    </w:p>
    <w:p w:rsidR="00EB7D3C" w:rsidRDefault="00EB7D3C" w:rsidP="00EB7D3C">
      <w:pPr>
        <w:spacing w:after="0" w:line="480" w:lineRule="auto"/>
        <w:ind w:left="720" w:hanging="720"/>
        <w:contextualSpacing/>
      </w:pPr>
      <w:r>
        <w:rPr>
          <w:b/>
        </w:rPr>
        <w:t>Thesis Statement</w:t>
      </w:r>
      <w:r>
        <w:t xml:space="preserve">:  The purpose of this research </w:t>
      </w:r>
      <w:r>
        <w:t xml:space="preserve">was to improve and access and continuity of mental health services in general medical setting in a military health setting. </w:t>
      </w:r>
    </w:p>
    <w:p w:rsidR="00EB7D3C" w:rsidRDefault="00EB7D3C" w:rsidP="00EB7D3C">
      <w:pPr>
        <w:rPr>
          <w:b/>
        </w:rPr>
      </w:pPr>
      <w:r>
        <w:rPr>
          <w:b/>
        </w:rPr>
        <w:t>Annotation 1:  Scholarly Article 1:</w:t>
      </w:r>
    </w:p>
    <w:p w:rsidR="00EB7D3C" w:rsidRDefault="00EB7D3C" w:rsidP="00EB7D3C">
      <w:pPr>
        <w:spacing w:after="0" w:line="480" w:lineRule="auto"/>
        <w:ind w:left="720" w:hanging="720"/>
        <w:contextualSpacing/>
        <w:rPr>
          <w:color w:val="222222"/>
          <w:shd w:val="clear" w:color="auto" w:fill="FFFFFF"/>
        </w:rPr>
      </w:pPr>
      <w:proofErr w:type="spellStart"/>
      <w:r w:rsidRPr="00EB7D3C">
        <w:rPr>
          <w:color w:val="222222"/>
          <w:shd w:val="clear" w:color="auto" w:fill="FFFFFF"/>
        </w:rPr>
        <w:t>Belsher</w:t>
      </w:r>
      <w:proofErr w:type="spellEnd"/>
      <w:r w:rsidRPr="00EB7D3C">
        <w:rPr>
          <w:color w:val="222222"/>
          <w:shd w:val="clear" w:color="auto" w:fill="FFFFFF"/>
        </w:rPr>
        <w:t xml:space="preserve">, B. E., </w:t>
      </w:r>
      <w:proofErr w:type="spellStart"/>
      <w:r w:rsidRPr="00EB7D3C">
        <w:rPr>
          <w:color w:val="222222"/>
          <w:shd w:val="clear" w:color="auto" w:fill="FFFFFF"/>
        </w:rPr>
        <w:t>Jaycox</w:t>
      </w:r>
      <w:proofErr w:type="spellEnd"/>
      <w:r w:rsidRPr="00EB7D3C">
        <w:rPr>
          <w:color w:val="222222"/>
          <w:shd w:val="clear" w:color="auto" w:fill="FFFFFF"/>
        </w:rPr>
        <w:t xml:space="preserve">, L. H., Freed, M. C., </w:t>
      </w:r>
      <w:proofErr w:type="spellStart"/>
      <w:r w:rsidRPr="00EB7D3C">
        <w:rPr>
          <w:color w:val="222222"/>
          <w:shd w:val="clear" w:color="auto" w:fill="FFFFFF"/>
        </w:rPr>
        <w:t>Evatt</w:t>
      </w:r>
      <w:proofErr w:type="spellEnd"/>
      <w:r w:rsidRPr="00EB7D3C">
        <w:rPr>
          <w:color w:val="222222"/>
          <w:shd w:val="clear" w:color="auto" w:fill="FFFFFF"/>
        </w:rPr>
        <w:t>, D. P., Liu, X., Novak, L. A</w:t>
      </w:r>
      <w:proofErr w:type="gramStart"/>
      <w:r w:rsidRPr="00EB7D3C">
        <w:rPr>
          <w:color w:val="222222"/>
          <w:shd w:val="clear" w:color="auto" w:fill="FFFFFF"/>
        </w:rPr>
        <w:t>., ...</w:t>
      </w:r>
      <w:proofErr w:type="gramEnd"/>
      <w:r w:rsidRPr="00EB7D3C">
        <w:rPr>
          <w:color w:val="222222"/>
          <w:shd w:val="clear" w:color="auto" w:fill="FFFFFF"/>
        </w:rPr>
        <w:t xml:space="preserve"> &amp; Engel, C. C. (2016). Mental health utilization patterns during a stepped, collaborative care </w:t>
      </w:r>
      <w:r w:rsidRPr="00EB7D3C">
        <w:rPr>
          <w:color w:val="222222"/>
          <w:shd w:val="clear" w:color="auto" w:fill="FFFFFF"/>
        </w:rPr>
        <w:lastRenderedPageBreak/>
        <w:t>effectiveness trial for PTSD and depression in the military health system. </w:t>
      </w:r>
      <w:proofErr w:type="gramStart"/>
      <w:r w:rsidRPr="00EB7D3C">
        <w:rPr>
          <w:i/>
          <w:iCs/>
          <w:color w:val="222222"/>
          <w:shd w:val="clear" w:color="auto" w:fill="FFFFFF"/>
        </w:rPr>
        <w:t>Medical care</w:t>
      </w:r>
      <w:r w:rsidRPr="00EB7D3C">
        <w:rPr>
          <w:color w:val="222222"/>
          <w:shd w:val="clear" w:color="auto" w:fill="FFFFFF"/>
        </w:rPr>
        <w:t>, </w:t>
      </w:r>
      <w:r w:rsidRPr="00EB7D3C">
        <w:rPr>
          <w:i/>
          <w:iCs/>
          <w:color w:val="222222"/>
          <w:shd w:val="clear" w:color="auto" w:fill="FFFFFF"/>
        </w:rPr>
        <w:t>54</w:t>
      </w:r>
      <w:r w:rsidRPr="00EB7D3C">
        <w:rPr>
          <w:color w:val="222222"/>
          <w:shd w:val="clear" w:color="auto" w:fill="FFFFFF"/>
        </w:rPr>
        <w:t>(7), 706-713.</w:t>
      </w:r>
      <w:proofErr w:type="gramEnd"/>
    </w:p>
    <w:p w:rsidR="003C6B8B" w:rsidRDefault="003C6B8B" w:rsidP="003C6B8B">
      <w:pPr>
        <w:spacing w:after="0" w:line="480" w:lineRule="auto"/>
        <w:ind w:firstLine="720"/>
        <w:contextualSpacing/>
      </w:pPr>
      <w:r>
        <w:t>This</w:t>
      </w:r>
      <w:r>
        <w:t xml:space="preserve"> research </w:t>
      </w:r>
      <w:r>
        <w:t xml:space="preserve">aimed at improving the </w:t>
      </w:r>
      <w:r>
        <w:t>access and continuity of mental health services in general medical setting in a military health setting.</w:t>
      </w:r>
      <w:r>
        <w:t xml:space="preserve"> With the purpose of improving posttraumatic stress disorder (PTSD) and depression care, the author’s intentions were to </w:t>
      </w:r>
      <w:r w:rsidRPr="003C6B8B">
        <w:t>examine differences in </w:t>
      </w:r>
      <w:r w:rsidRPr="003C6B8B">
        <w:t>mental health</w:t>
      </w:r>
      <w:r w:rsidRPr="003C6B8B">
        <w:t> utilization patterns between pat</w:t>
      </w:r>
      <w:r>
        <w:t xml:space="preserve">ients in the stepped, centrally </w:t>
      </w:r>
      <w:r w:rsidRPr="003C6B8B">
        <w:t>assisted </w:t>
      </w:r>
      <w:r w:rsidRPr="003C6B8B">
        <w:t>collaborative care</w:t>
      </w:r>
      <w:r w:rsidRPr="003C6B8B">
        <w:t> model relative to patients in the </w:t>
      </w:r>
      <w:r w:rsidRPr="003C6B8B">
        <w:t>collaborative care</w:t>
      </w:r>
      <w:r w:rsidRPr="003C6B8B">
        <w:t xml:space="preserve"> as </w:t>
      </w:r>
      <w:r w:rsidR="001C0BDA">
        <w:t xml:space="preserve">a </w:t>
      </w:r>
      <w:r w:rsidRPr="001C0BDA">
        <w:rPr>
          <w:noProof/>
        </w:rPr>
        <w:t>usual-treatment</w:t>
      </w:r>
      <w:r w:rsidRPr="003C6B8B">
        <w:t xml:space="preserve"> arm.</w:t>
      </w:r>
    </w:p>
    <w:p w:rsidR="003C6B8B" w:rsidRPr="00EB7D3C" w:rsidRDefault="003C6B8B" w:rsidP="003C6B8B">
      <w:pPr>
        <w:spacing w:after="0" w:line="480" w:lineRule="auto"/>
        <w:ind w:firstLine="720"/>
        <w:contextualSpacing/>
      </w:pPr>
      <w:r>
        <w:t xml:space="preserve">The authors used recruited 6 large military facilities with a capacity of 666 patients. The researchers randomized the recruitment process. Besides standard randomization, the paper also </w:t>
      </w:r>
      <w:r w:rsidRPr="001C0BDA">
        <w:rPr>
          <w:noProof/>
        </w:rPr>
        <w:t>use</w:t>
      </w:r>
      <w:r w:rsidR="001C0BDA">
        <w:rPr>
          <w:noProof/>
        </w:rPr>
        <w:t>s</w:t>
      </w:r>
      <w:r>
        <w:t xml:space="preserve"> historical and relevant past studies in formulating the literature review. </w:t>
      </w:r>
      <w:r w:rsidR="00A51A8B">
        <w:t xml:space="preserve">While the paper concludes by indicating that </w:t>
      </w:r>
      <w:r w:rsidR="00A51A8B" w:rsidRPr="00A51A8B">
        <w:t>centrally assisted </w:t>
      </w:r>
      <w:r w:rsidR="00A51A8B" w:rsidRPr="00A51A8B">
        <w:t>collaborative care</w:t>
      </w:r>
      <w:r w:rsidR="00A51A8B" w:rsidRPr="00A51A8B">
        <w:t> models may increase the quantity of </w:t>
      </w:r>
      <w:r w:rsidR="00A51A8B" w:rsidRPr="00A51A8B">
        <w:t xml:space="preserve">mental health, it helps this study in understating the dynamics of stress and </w:t>
      </w:r>
      <w:bookmarkStart w:id="0" w:name="_GoBack"/>
      <w:bookmarkEnd w:id="0"/>
      <w:r w:rsidR="00A51A8B" w:rsidRPr="00A51A8B">
        <w:t xml:space="preserve">depression in the military. </w:t>
      </w:r>
    </w:p>
    <w:p w:rsidR="00405CD2" w:rsidRPr="00A51A8B" w:rsidRDefault="00405CD2" w:rsidP="00405CD2">
      <w:pPr>
        <w:spacing w:after="0" w:line="480" w:lineRule="auto"/>
        <w:ind w:left="720" w:hanging="720"/>
        <w:contextualSpacing/>
      </w:pPr>
    </w:p>
    <w:p w:rsidR="00405CD2" w:rsidRPr="00A51A8B" w:rsidRDefault="00405CD2"/>
    <w:p w:rsidR="00405CD2" w:rsidRDefault="00405CD2"/>
    <w:sectPr w:rsidR="00405C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xNDO3sLQ0MTUzMjRR0lEKTi0uzszPAykwrAUA2KICCCwAAAA="/>
  </w:docVars>
  <w:rsids>
    <w:rsidRoot w:val="00FD2B07"/>
    <w:rsid w:val="001C0BDA"/>
    <w:rsid w:val="003C6B8B"/>
    <w:rsid w:val="00405CD2"/>
    <w:rsid w:val="00585A0E"/>
    <w:rsid w:val="00683A40"/>
    <w:rsid w:val="006D7C5A"/>
    <w:rsid w:val="006F41E9"/>
    <w:rsid w:val="00A51A8B"/>
    <w:rsid w:val="00A71CAF"/>
    <w:rsid w:val="00CD2EF3"/>
    <w:rsid w:val="00EB7D3C"/>
    <w:rsid w:val="00FD2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07"/>
    <w:pPr>
      <w:spacing w:line="276" w:lineRule="auto"/>
      <w:ind w:firstLine="0"/>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j-keyword">
    <w:name w:val="ej-keyword"/>
    <w:basedOn w:val="DefaultParagraphFont"/>
    <w:rsid w:val="003C6B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07"/>
    <w:pPr>
      <w:spacing w:line="276" w:lineRule="auto"/>
      <w:ind w:firstLine="0"/>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j-keyword">
    <w:name w:val="ej-keyword"/>
    <w:basedOn w:val="DefaultParagraphFont"/>
    <w:rsid w:val="003C6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603792">
      <w:bodyDiv w:val="1"/>
      <w:marLeft w:val="0"/>
      <w:marRight w:val="0"/>
      <w:marTop w:val="0"/>
      <w:marBottom w:val="0"/>
      <w:divBdr>
        <w:top w:val="none" w:sz="0" w:space="0" w:color="auto"/>
        <w:left w:val="none" w:sz="0" w:space="0" w:color="auto"/>
        <w:bottom w:val="none" w:sz="0" w:space="0" w:color="auto"/>
        <w:right w:val="none" w:sz="0" w:space="0" w:color="auto"/>
      </w:divBdr>
    </w:div>
    <w:div w:id="1747649929">
      <w:bodyDiv w:val="1"/>
      <w:marLeft w:val="0"/>
      <w:marRight w:val="0"/>
      <w:marTop w:val="0"/>
      <w:marBottom w:val="0"/>
      <w:divBdr>
        <w:top w:val="none" w:sz="0" w:space="0" w:color="auto"/>
        <w:left w:val="none" w:sz="0" w:space="0" w:color="auto"/>
        <w:bottom w:val="none" w:sz="0" w:space="0" w:color="auto"/>
        <w:right w:val="none" w:sz="0" w:space="0" w:color="auto"/>
      </w:divBdr>
    </w:div>
    <w:div w:id="209632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2018-06-15T02:54:00Z</dcterms:created>
  <dcterms:modified xsi:type="dcterms:W3CDTF">2018-06-15T02:54:00Z</dcterms:modified>
</cp:coreProperties>
</file>